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Pr="00AD2DCC" w:rsidRDefault="00226EFB" w:rsidP="00226EFB">
      <w:pPr>
        <w:pStyle w:val="Nessunaspaziatura"/>
        <w:spacing w:before="240"/>
        <w:jc w:val="center"/>
        <w:rPr>
          <w:rFonts w:ascii="Montserrat" w:hAnsi="Montserrat"/>
          <w:b/>
          <w:sz w:val="18"/>
          <w:szCs w:val="20"/>
        </w:rPr>
      </w:pPr>
      <w:r w:rsidRPr="00AD2DCC">
        <w:rPr>
          <w:rFonts w:ascii="Montserrat" w:hAnsi="Montserrat"/>
          <w:b/>
          <w:noProof/>
          <w:sz w:val="18"/>
          <w:szCs w:val="20"/>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8D101E" w:rsidP="00226EFB">
      <w:pPr>
        <w:pStyle w:val="Nessunaspaziatura"/>
        <w:jc w:val="both"/>
        <w:rPr>
          <w:rFonts w:ascii="Montserrat" w:hAnsi="Montserrat"/>
          <w:i/>
          <w:sz w:val="18"/>
          <w:szCs w:val="20"/>
        </w:rPr>
      </w:pPr>
      <w:r>
        <w:rPr>
          <w:rFonts w:ascii="Montserrat" w:hAnsi="Montserrat"/>
          <w:i/>
          <w:sz w:val="18"/>
          <w:szCs w:val="20"/>
        </w:rPr>
        <w:t xml:space="preserve">Como, </w:t>
      </w:r>
      <w:r w:rsidR="008302B6">
        <w:rPr>
          <w:rFonts w:ascii="Montserrat" w:hAnsi="Montserrat"/>
          <w:i/>
          <w:sz w:val="18"/>
          <w:szCs w:val="20"/>
        </w:rPr>
        <w:t>17</w:t>
      </w:r>
      <w:r w:rsidR="00447E5A">
        <w:rPr>
          <w:rFonts w:ascii="Montserrat" w:hAnsi="Montserrat"/>
          <w:i/>
          <w:sz w:val="18"/>
          <w:szCs w:val="20"/>
        </w:rPr>
        <w:t xml:space="preserve"> settembre 2021</w:t>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t>Comunicato Stampa</w:t>
      </w:r>
    </w:p>
    <w:p w:rsidR="00226EFB" w:rsidRDefault="00226EFB" w:rsidP="00ED4891">
      <w:pPr>
        <w:jc w:val="both"/>
        <w:rPr>
          <w:rFonts w:ascii="Montserrat" w:hAnsi="Montserrat"/>
          <w:b/>
          <w:color w:val="000000"/>
          <w:sz w:val="18"/>
          <w:szCs w:val="20"/>
          <w:lang w:eastAsia="en-US"/>
        </w:rPr>
      </w:pPr>
    </w:p>
    <w:p w:rsidR="00447E5A" w:rsidRPr="003270DC" w:rsidRDefault="00447E5A" w:rsidP="00ED4891">
      <w:pPr>
        <w:jc w:val="both"/>
        <w:rPr>
          <w:rFonts w:ascii="Montserrat" w:hAnsi="Montserrat"/>
          <w:b/>
          <w:color w:val="000000"/>
          <w:sz w:val="14"/>
          <w:szCs w:val="20"/>
          <w:lang w:eastAsia="en-US"/>
        </w:rPr>
      </w:pPr>
    </w:p>
    <w:p w:rsidR="00423B3D" w:rsidRPr="003270DC" w:rsidRDefault="00423B3D" w:rsidP="003270DC">
      <w:pPr>
        <w:jc w:val="center"/>
        <w:rPr>
          <w:rFonts w:ascii="Montserrat" w:hAnsi="Montserrat"/>
          <w:b/>
          <w:color w:val="000000"/>
          <w:sz w:val="14"/>
          <w:szCs w:val="20"/>
          <w:lang w:eastAsia="en-US"/>
        </w:rPr>
      </w:pPr>
    </w:p>
    <w:p w:rsidR="00DC5A81" w:rsidRPr="00E13CD4" w:rsidRDefault="00043DB4" w:rsidP="00DC5A81">
      <w:pPr>
        <w:pStyle w:val="Nessunaspaziatura"/>
        <w:jc w:val="center"/>
        <w:rPr>
          <w:rFonts w:ascii="Montserrat" w:hAnsi="Montserrat"/>
          <w:b/>
          <w:sz w:val="20"/>
        </w:rPr>
      </w:pPr>
      <w:r>
        <w:rPr>
          <w:rFonts w:ascii="Montserrat" w:hAnsi="Montserrat"/>
          <w:b/>
          <w:sz w:val="20"/>
        </w:rPr>
        <w:t xml:space="preserve">ENERGIA: </w:t>
      </w:r>
      <w:r w:rsidR="00DC5A81" w:rsidRPr="00E13CD4">
        <w:rPr>
          <w:rFonts w:ascii="Montserrat" w:hAnsi="Montserrat"/>
          <w:b/>
          <w:sz w:val="20"/>
        </w:rPr>
        <w:t xml:space="preserve">LE </w:t>
      </w:r>
      <w:r w:rsidR="00DC5A81">
        <w:rPr>
          <w:rFonts w:ascii="Montserrat" w:hAnsi="Montserrat"/>
          <w:b/>
          <w:sz w:val="20"/>
        </w:rPr>
        <w:t>PICCOLE IMPRESE</w:t>
      </w:r>
      <w:r w:rsidR="00DC5A81" w:rsidRPr="00E13CD4">
        <w:rPr>
          <w:rFonts w:ascii="Montserrat" w:hAnsi="Montserrat"/>
          <w:b/>
          <w:sz w:val="20"/>
        </w:rPr>
        <w:t xml:space="preserve"> PAGANO GIA’ LA BOLLETTA PIU’ CARA DELL’UE</w:t>
      </w:r>
    </w:p>
    <w:p w:rsidR="00043DB4" w:rsidRDefault="00DC5A81" w:rsidP="00DC5A81">
      <w:pPr>
        <w:pStyle w:val="Nessunaspaziatura"/>
        <w:jc w:val="center"/>
        <w:rPr>
          <w:rFonts w:ascii="Montserrat" w:hAnsi="Montserrat"/>
          <w:b/>
          <w:sz w:val="20"/>
        </w:rPr>
      </w:pPr>
      <w:r>
        <w:rPr>
          <w:rFonts w:ascii="Montserrat" w:hAnsi="Montserrat"/>
          <w:b/>
          <w:sz w:val="20"/>
        </w:rPr>
        <w:t>Galli</w:t>
      </w:r>
      <w:r w:rsidRPr="00E13CD4">
        <w:rPr>
          <w:rFonts w:ascii="Montserrat" w:hAnsi="Montserrat"/>
          <w:b/>
          <w:sz w:val="20"/>
        </w:rPr>
        <w:t xml:space="preserve">, </w:t>
      </w:r>
      <w:r w:rsidR="00043DB4">
        <w:rPr>
          <w:rFonts w:ascii="Montserrat" w:hAnsi="Montserrat"/>
          <w:b/>
          <w:sz w:val="20"/>
        </w:rPr>
        <w:t xml:space="preserve">Presidente </w:t>
      </w:r>
      <w:r w:rsidRPr="00E13CD4">
        <w:rPr>
          <w:rFonts w:ascii="Montserrat" w:hAnsi="Montserrat"/>
          <w:b/>
          <w:sz w:val="20"/>
        </w:rPr>
        <w:t>Confartigianato</w:t>
      </w:r>
      <w:r w:rsidR="00043DB4">
        <w:rPr>
          <w:rFonts w:ascii="Montserrat" w:hAnsi="Montserrat"/>
          <w:b/>
          <w:sz w:val="20"/>
        </w:rPr>
        <w:t xml:space="preserve"> Como:</w:t>
      </w:r>
      <w:r w:rsidRPr="00E13CD4">
        <w:rPr>
          <w:rFonts w:ascii="Montserrat" w:hAnsi="Montserrat"/>
          <w:b/>
          <w:sz w:val="20"/>
        </w:rPr>
        <w:t xml:space="preserve"> </w:t>
      </w:r>
      <w:r w:rsidR="00043DB4">
        <w:rPr>
          <w:rFonts w:ascii="Montserrat" w:hAnsi="Montserrat"/>
          <w:b/>
          <w:sz w:val="20"/>
        </w:rPr>
        <w:t>c</w:t>
      </w:r>
      <w:r w:rsidRPr="00E13CD4">
        <w:rPr>
          <w:rFonts w:ascii="Montserrat" w:hAnsi="Montserrat"/>
          <w:b/>
          <w:sz w:val="20"/>
        </w:rPr>
        <w:t>hiediamo di bloccare gli aumenti</w:t>
      </w:r>
    </w:p>
    <w:p w:rsidR="00DC5A81" w:rsidRPr="00E13CD4" w:rsidRDefault="00DC5A81" w:rsidP="00DC5A81">
      <w:pPr>
        <w:pStyle w:val="Nessunaspaziatura"/>
        <w:jc w:val="center"/>
        <w:rPr>
          <w:rFonts w:ascii="Montserrat" w:hAnsi="Montserrat"/>
          <w:b/>
          <w:sz w:val="20"/>
        </w:rPr>
      </w:pPr>
      <w:proofErr w:type="gramStart"/>
      <w:r w:rsidRPr="00E13CD4">
        <w:rPr>
          <w:rFonts w:ascii="Montserrat" w:hAnsi="Montserrat"/>
          <w:b/>
          <w:sz w:val="20"/>
        </w:rPr>
        <w:t>e</w:t>
      </w:r>
      <w:proofErr w:type="gramEnd"/>
      <w:r w:rsidRPr="00E13CD4">
        <w:rPr>
          <w:rFonts w:ascii="Montserrat" w:hAnsi="Montserrat"/>
          <w:b/>
          <w:sz w:val="20"/>
        </w:rPr>
        <w:t xml:space="preserve"> ridurre gli oneri di sistema</w:t>
      </w:r>
    </w:p>
    <w:p w:rsidR="00DC5A81" w:rsidRPr="00E13CD4" w:rsidRDefault="00DC5A81" w:rsidP="00DC5A81">
      <w:pPr>
        <w:pStyle w:val="Nessunaspaziatura"/>
        <w:jc w:val="both"/>
        <w:rPr>
          <w:rFonts w:ascii="Montserrat" w:hAnsi="Montserrat"/>
          <w:sz w:val="20"/>
        </w:rPr>
      </w:pPr>
    </w:p>
    <w:p w:rsidR="00043DB4" w:rsidRDefault="00DC5A81" w:rsidP="00DC5A81">
      <w:pPr>
        <w:pStyle w:val="Nessunaspaziatura"/>
        <w:jc w:val="both"/>
        <w:rPr>
          <w:rFonts w:ascii="Montserrat" w:hAnsi="Montserrat"/>
          <w:sz w:val="20"/>
        </w:rPr>
      </w:pPr>
      <w:r w:rsidRPr="00E13CD4">
        <w:rPr>
          <w:rFonts w:ascii="Montserrat" w:hAnsi="Montserrat"/>
          <w:sz w:val="20"/>
        </w:rPr>
        <w:t>Le</w:t>
      </w:r>
      <w:r>
        <w:rPr>
          <w:rStyle w:val="Enfasigrassetto"/>
          <w:rFonts w:ascii="Montserrat" w:hAnsi="Montserrat"/>
          <w:b w:val="0"/>
          <w:bCs w:val="0"/>
          <w:sz w:val="20"/>
        </w:rPr>
        <w:t xml:space="preserve"> </w:t>
      </w:r>
      <w:r w:rsidRPr="00E13CD4">
        <w:rPr>
          <w:rStyle w:val="Enfasigrassetto"/>
          <w:rFonts w:ascii="Montserrat" w:hAnsi="Montserrat"/>
          <w:sz w:val="20"/>
        </w:rPr>
        <w:t>piccole imprese</w:t>
      </w:r>
      <w:r>
        <w:rPr>
          <w:rStyle w:val="Enfasigrassetto"/>
          <w:rFonts w:ascii="Montserrat" w:hAnsi="Montserrat"/>
          <w:b w:val="0"/>
          <w:bCs w:val="0"/>
          <w:sz w:val="20"/>
        </w:rPr>
        <w:t xml:space="preserve"> </w:t>
      </w:r>
      <w:r>
        <w:rPr>
          <w:rFonts w:ascii="Montserrat" w:hAnsi="Montserrat"/>
          <w:sz w:val="20"/>
        </w:rPr>
        <w:t xml:space="preserve">italiane pagano già il </w:t>
      </w:r>
      <w:r w:rsidRPr="00E13CD4">
        <w:rPr>
          <w:rStyle w:val="Enfasigrassetto"/>
          <w:rFonts w:ascii="Montserrat" w:hAnsi="Montserrat"/>
          <w:sz w:val="20"/>
        </w:rPr>
        <w:t>prezzo dell’energia più alto d’Europa</w:t>
      </w:r>
      <w:r w:rsidRPr="00043DB4">
        <w:rPr>
          <w:rFonts w:ascii="Montserrat" w:hAnsi="Montserrat"/>
          <w:b/>
          <w:sz w:val="20"/>
        </w:rPr>
        <w:t>, superiore del 18,1% rispetto alla media Ue</w:t>
      </w:r>
      <w:r w:rsidRPr="00E13CD4">
        <w:rPr>
          <w:rFonts w:ascii="Montserrat" w:hAnsi="Montserrat"/>
          <w:sz w:val="20"/>
        </w:rPr>
        <w:t xml:space="preserve">. Ulteriori rincari, come annunciato dal Ministro per la Transizione ecologica metterebbero </w:t>
      </w:r>
      <w:proofErr w:type="spellStart"/>
      <w:r w:rsidRPr="00E13CD4">
        <w:rPr>
          <w:rFonts w:ascii="Montserrat" w:hAnsi="Montserrat"/>
          <w:sz w:val="20"/>
        </w:rPr>
        <w:t>ko</w:t>
      </w:r>
      <w:proofErr w:type="spellEnd"/>
      <w:r w:rsidRPr="00E13CD4">
        <w:rPr>
          <w:rFonts w:ascii="Montserrat" w:hAnsi="Montserrat"/>
          <w:sz w:val="20"/>
        </w:rPr>
        <w:t xml:space="preserve"> i nostri imprenditori penalizzati anche dai conti</w:t>
      </w:r>
      <w:r>
        <w:rPr>
          <w:rFonts w:ascii="Montserrat" w:hAnsi="Montserrat"/>
          <w:sz w:val="20"/>
        </w:rPr>
        <w:t>nui aumenti delle materie prime</w:t>
      </w:r>
      <w:r w:rsidRPr="00E13CD4">
        <w:rPr>
          <w:rFonts w:ascii="Montserrat" w:hAnsi="Montserrat"/>
          <w:sz w:val="20"/>
        </w:rPr>
        <w:t>.</w:t>
      </w:r>
      <w:r>
        <w:rPr>
          <w:rFonts w:ascii="Montserrat" w:hAnsi="Montserrat"/>
          <w:sz w:val="20"/>
        </w:rPr>
        <w:t xml:space="preserve"> </w:t>
      </w:r>
      <w:r w:rsidRPr="00E13CD4">
        <w:rPr>
          <w:rFonts w:ascii="Montserrat" w:hAnsi="Montserrat"/>
          <w:sz w:val="20"/>
        </w:rPr>
        <w:t>Confartigianato ha chiesto al Governo di intervenire urgentemente per</w:t>
      </w:r>
      <w:r>
        <w:rPr>
          <w:rFonts w:ascii="Montserrat" w:hAnsi="Montserrat"/>
          <w:sz w:val="20"/>
        </w:rPr>
        <w:t xml:space="preserve"> </w:t>
      </w:r>
      <w:r w:rsidRPr="00E13CD4">
        <w:rPr>
          <w:rStyle w:val="Enfasigrassetto"/>
          <w:rFonts w:ascii="Montserrat" w:hAnsi="Montserrat"/>
          <w:sz w:val="20"/>
        </w:rPr>
        <w:t>bloccare gli aumenti</w:t>
      </w:r>
      <w:r w:rsidR="00043DB4">
        <w:rPr>
          <w:rStyle w:val="Enfasigrassetto"/>
          <w:rFonts w:ascii="Montserrat" w:hAnsi="Montserrat"/>
          <w:sz w:val="20"/>
        </w:rPr>
        <w:t xml:space="preserve"> </w:t>
      </w:r>
      <w:r w:rsidRPr="00E13CD4">
        <w:rPr>
          <w:rFonts w:ascii="Montserrat" w:hAnsi="Montserrat"/>
          <w:sz w:val="20"/>
        </w:rPr>
        <w:t>che colpirebbero le micro imprese e le famiglie.</w:t>
      </w:r>
    </w:p>
    <w:p w:rsidR="00DC5A81" w:rsidRPr="00E13CD4" w:rsidRDefault="00DC5A81" w:rsidP="00DC5A81">
      <w:pPr>
        <w:pStyle w:val="Nessunaspaziatura"/>
        <w:jc w:val="both"/>
        <w:rPr>
          <w:rFonts w:ascii="Montserrat" w:hAnsi="Montserrat"/>
          <w:sz w:val="20"/>
        </w:rPr>
      </w:pPr>
      <w:r w:rsidRPr="003A7C45">
        <w:rPr>
          <w:rFonts w:ascii="Montserrat" w:hAnsi="Montserrat"/>
          <w:b/>
          <w:sz w:val="20"/>
        </w:rPr>
        <w:t>Roberto Galli Presidente di Confartigianato Como</w:t>
      </w:r>
      <w:r w:rsidRPr="00E13CD4">
        <w:rPr>
          <w:rFonts w:ascii="Montserrat" w:hAnsi="Montserrat"/>
          <w:sz w:val="20"/>
        </w:rPr>
        <w:t xml:space="preserve"> interviene nel dibattito degli ultimi giorni sull’aumento del costo dell’energia. </w:t>
      </w:r>
      <w:r>
        <w:rPr>
          <w:rFonts w:ascii="Montserrat" w:hAnsi="Montserrat"/>
          <w:sz w:val="20"/>
        </w:rPr>
        <w:t xml:space="preserve">- </w:t>
      </w:r>
      <w:r w:rsidRPr="00E13CD4">
        <w:rPr>
          <w:rFonts w:ascii="Montserrat" w:hAnsi="Montserrat"/>
          <w:sz w:val="20"/>
        </w:rPr>
        <w:t>Più volte abbiamo richiesto anche la riduzione del</w:t>
      </w:r>
      <w:r w:rsidRPr="00E13CD4">
        <w:rPr>
          <w:rStyle w:val="Enfasigrassetto"/>
          <w:rFonts w:ascii="Montserrat" w:hAnsi="Montserrat"/>
          <w:sz w:val="20"/>
        </w:rPr>
        <w:t xml:space="preserve"> peso della componente fiscale sulla bolletta elettrica delle piccole imprese</w:t>
      </w:r>
      <w:r w:rsidRPr="00E13CD4">
        <w:rPr>
          <w:rFonts w:ascii="Montserrat" w:hAnsi="Montserrat"/>
          <w:sz w:val="20"/>
        </w:rPr>
        <w:t>. Il prezzo finale dell’elettricità per le piccole imprese è infatti gonfiato soprattutto dagli oneri fiscali e parafiscali che, per la fascia di consumi fino a 20MWh, sono maggiori del 36,2% rispetto a quelli applicati nella media dei Paesi dell’Eurozona.</w:t>
      </w:r>
    </w:p>
    <w:p w:rsidR="00DC5A81" w:rsidRPr="00E13CD4" w:rsidRDefault="00DC5A81" w:rsidP="00DC5A81">
      <w:pPr>
        <w:pStyle w:val="Nessunaspaziatura"/>
        <w:jc w:val="both"/>
        <w:rPr>
          <w:rFonts w:ascii="Montserrat" w:hAnsi="Montserrat"/>
          <w:sz w:val="20"/>
        </w:rPr>
      </w:pPr>
      <w:r w:rsidRPr="00E13CD4">
        <w:rPr>
          <w:rFonts w:ascii="Montserrat" w:hAnsi="Montserrat"/>
          <w:sz w:val="20"/>
        </w:rPr>
        <w:t>Più tasse, ma anche mal distribuite tra i diversi consumatori</w:t>
      </w:r>
      <w:r w:rsidR="00043DB4">
        <w:rPr>
          <w:rFonts w:ascii="Montserrat" w:hAnsi="Montserrat"/>
          <w:sz w:val="20"/>
        </w:rPr>
        <w:t xml:space="preserve">, secondo l’assurdo meccanismo: </w:t>
      </w:r>
      <w:r w:rsidRPr="00043DB4">
        <w:rPr>
          <w:rStyle w:val="Enfasigrassetto"/>
          <w:rFonts w:ascii="Montserrat" w:hAnsi="Montserrat"/>
          <w:b w:val="0"/>
          <w:sz w:val="20"/>
        </w:rPr>
        <w:t>meno consumi, più paghi.</w:t>
      </w:r>
      <w:r>
        <w:rPr>
          <w:rFonts w:ascii="Montserrat" w:hAnsi="Montserrat"/>
          <w:sz w:val="20"/>
        </w:rPr>
        <w:t xml:space="preserve"> </w:t>
      </w:r>
      <w:r w:rsidRPr="00E13CD4">
        <w:rPr>
          <w:rFonts w:ascii="Montserrat" w:hAnsi="Montserrat"/>
          <w:sz w:val="20"/>
        </w:rPr>
        <w:t>Ancora una volta, infatti, le più penalizzate sono le piccole imprese in bassa tensione che, a fronte di una quota di consumi energetici del 24,5%, sono costrette a pagare il 33,2% della componente degli oneri generali di sistema nella bolletta elettrica. Mentre per le grandi aziende energivore con il 14,7% dei consumi la quota degli oneri generali di sistema scende al 9,2%.</w:t>
      </w:r>
    </w:p>
    <w:p w:rsidR="00DC5A81" w:rsidRPr="00E13CD4" w:rsidRDefault="00DC5A81" w:rsidP="00DC5A81">
      <w:pPr>
        <w:pStyle w:val="Nessunaspaziatura"/>
        <w:jc w:val="both"/>
        <w:rPr>
          <w:rFonts w:ascii="Montserrat" w:hAnsi="Montserrat"/>
          <w:sz w:val="20"/>
        </w:rPr>
      </w:pPr>
      <w:r w:rsidRPr="00E13CD4">
        <w:rPr>
          <w:rFonts w:ascii="Montserrat" w:hAnsi="Montserrat"/>
          <w:sz w:val="20"/>
        </w:rPr>
        <w:t xml:space="preserve">Si tratta – </w:t>
      </w:r>
      <w:r w:rsidRPr="005164E0">
        <w:rPr>
          <w:rFonts w:ascii="Montserrat" w:hAnsi="Montserrat"/>
          <w:b/>
          <w:sz w:val="20"/>
        </w:rPr>
        <w:t>continua Galli</w:t>
      </w:r>
      <w:r w:rsidRPr="00E13CD4">
        <w:rPr>
          <w:rFonts w:ascii="Montserrat" w:hAnsi="Montserrat"/>
          <w:sz w:val="20"/>
        </w:rPr>
        <w:t xml:space="preserve"> – di uno </w:t>
      </w:r>
      <w:r w:rsidRPr="00043DB4">
        <w:rPr>
          <w:rFonts w:ascii="Montserrat" w:hAnsi="Montserrat"/>
          <w:sz w:val="20"/>
        </w:rPr>
        <w:t>s</w:t>
      </w:r>
      <w:r w:rsidRPr="00043DB4">
        <w:rPr>
          <w:rStyle w:val="Enfasigrassetto"/>
          <w:rFonts w:ascii="Montserrat" w:hAnsi="Montserrat"/>
          <w:b w:val="0"/>
          <w:sz w:val="20"/>
        </w:rPr>
        <w:t>quilibrio incomprensibile che costringe i piccoli imprenditori a caricarsi i costi degli altri utenti</w:t>
      </w:r>
      <w:r w:rsidRPr="00043DB4">
        <w:rPr>
          <w:rFonts w:ascii="Montserrat" w:hAnsi="Montserrat"/>
          <w:sz w:val="20"/>
        </w:rPr>
        <w:t>.</w:t>
      </w:r>
      <w:r w:rsidRPr="00E13CD4">
        <w:rPr>
          <w:rFonts w:ascii="Montserrat" w:hAnsi="Montserrat"/>
          <w:sz w:val="20"/>
        </w:rPr>
        <w:t xml:space="preserve"> Il Decreto Sostegno bis ha avviato una riduzione degli oneri generali di sistema nelle bollette delle piccole imprese. Attendiamo </w:t>
      </w:r>
      <w:r>
        <w:rPr>
          <w:rFonts w:ascii="Montserrat" w:hAnsi="Montserrat"/>
          <w:sz w:val="20"/>
        </w:rPr>
        <w:t xml:space="preserve">quindi </w:t>
      </w:r>
      <w:r w:rsidRPr="00E13CD4">
        <w:rPr>
          <w:rFonts w:ascii="Montserrat" w:hAnsi="Montserrat"/>
          <w:sz w:val="20"/>
        </w:rPr>
        <w:t>di vederne gli effetti per far calare il costo dell’energia che compromette la competitività delle aziende e ostacola gli sforzi per agganciare la ripresa. In ogni caso</w:t>
      </w:r>
      <w:r>
        <w:rPr>
          <w:rFonts w:ascii="Montserrat" w:hAnsi="Montserrat"/>
          <w:sz w:val="20"/>
        </w:rPr>
        <w:t xml:space="preserve"> – </w:t>
      </w:r>
      <w:r w:rsidRPr="005164E0">
        <w:rPr>
          <w:rFonts w:ascii="Montserrat" w:hAnsi="Montserrat"/>
          <w:b/>
          <w:sz w:val="20"/>
        </w:rPr>
        <w:t>ribadisce Galli</w:t>
      </w:r>
      <w:r>
        <w:rPr>
          <w:rFonts w:ascii="Montserrat" w:hAnsi="Montserrat"/>
          <w:sz w:val="20"/>
        </w:rPr>
        <w:t xml:space="preserve"> -</w:t>
      </w:r>
      <w:r w:rsidRPr="00E13CD4">
        <w:rPr>
          <w:rFonts w:ascii="Montserrat" w:hAnsi="Montserrat"/>
          <w:sz w:val="20"/>
        </w:rPr>
        <w:t xml:space="preserve"> il meccanismo degli oneri generali di sistema va completamente ripensato, da un lato ripartendo in modo più equo il peso degli oneri tra le diverse dimensioni d’azienda, dall’altro spostando parte del peso dalla bolletta alla fiscalità generale.</w:t>
      </w:r>
    </w:p>
    <w:p w:rsidR="00DC5A81" w:rsidRPr="00E13CD4" w:rsidRDefault="00DC5A81" w:rsidP="00DC5A81">
      <w:pPr>
        <w:pStyle w:val="Nessunaspaziatura"/>
        <w:jc w:val="both"/>
        <w:rPr>
          <w:rFonts w:ascii="Montserrat" w:hAnsi="Montserrat"/>
          <w:sz w:val="20"/>
        </w:rPr>
      </w:pPr>
      <w:r w:rsidRPr="00E13CD4">
        <w:rPr>
          <w:rFonts w:ascii="Montserrat" w:hAnsi="Montserrat"/>
          <w:sz w:val="20"/>
        </w:rPr>
        <w:t xml:space="preserve">In un momento di forte impennata delle quotazioni, e forse di speculazione, - </w:t>
      </w:r>
      <w:r w:rsidRPr="005164E0">
        <w:rPr>
          <w:rFonts w:ascii="Montserrat" w:hAnsi="Montserrat"/>
          <w:b/>
          <w:sz w:val="20"/>
        </w:rPr>
        <w:t xml:space="preserve">conclude </w:t>
      </w:r>
      <w:r>
        <w:rPr>
          <w:rFonts w:ascii="Montserrat" w:hAnsi="Montserrat"/>
          <w:b/>
          <w:sz w:val="20"/>
        </w:rPr>
        <w:t>Il Presidente di Confartigianato Como,</w:t>
      </w:r>
      <w:r w:rsidRPr="005164E0">
        <w:rPr>
          <w:rFonts w:ascii="Montserrat" w:hAnsi="Montserrat"/>
          <w:b/>
          <w:sz w:val="20"/>
        </w:rPr>
        <w:t xml:space="preserve"> </w:t>
      </w:r>
      <w:r w:rsidRPr="005164E0">
        <w:rPr>
          <w:rFonts w:ascii="Montserrat" w:hAnsi="Montserrat"/>
          <w:sz w:val="20"/>
        </w:rPr>
        <w:t>lanciando un appello alle imprese</w:t>
      </w:r>
      <w:r w:rsidRPr="00E13CD4">
        <w:rPr>
          <w:rFonts w:ascii="Montserrat" w:hAnsi="Montserrat"/>
          <w:sz w:val="20"/>
        </w:rPr>
        <w:t xml:space="preserve"> - l’importante è mantenere la lucidità e non farsi prendere dal panico, ma affidarsi a chi può gestire al meglio il rischio prezzi. I nostri clienti </w:t>
      </w:r>
      <w:proofErr w:type="spellStart"/>
      <w:r w:rsidRPr="00043DB4">
        <w:rPr>
          <w:rFonts w:ascii="Montserrat" w:hAnsi="Montserrat"/>
          <w:b/>
          <w:sz w:val="20"/>
        </w:rPr>
        <w:t>CEnPI</w:t>
      </w:r>
      <w:proofErr w:type="spellEnd"/>
      <w:r w:rsidRPr="00043DB4">
        <w:rPr>
          <w:rFonts w:ascii="Montserrat" w:hAnsi="Montserrat"/>
          <w:b/>
          <w:sz w:val="20"/>
        </w:rPr>
        <w:t>-Confartigianato</w:t>
      </w:r>
      <w:r w:rsidRPr="00E13CD4">
        <w:rPr>
          <w:rFonts w:ascii="Montserrat" w:hAnsi="Montserrat"/>
          <w:sz w:val="20"/>
        </w:rPr>
        <w:t>, nel 2021 stanno pagando l’energia e il gas a prezzi inferiori a quelli di borsa, e anche per il 2022</w:t>
      </w:r>
      <w:r>
        <w:rPr>
          <w:rFonts w:ascii="Montserrat" w:hAnsi="Montserrat"/>
          <w:sz w:val="20"/>
        </w:rPr>
        <w:t>,</w:t>
      </w:r>
      <w:r w:rsidRPr="00E13CD4">
        <w:rPr>
          <w:rFonts w:ascii="Montserrat" w:hAnsi="Montserrat"/>
          <w:sz w:val="20"/>
        </w:rPr>
        <w:t xml:space="preserve"> il Consorzio per l’energia, sta monitorando il mercato per contenere il più possibile i costi per le aziende, tenendo presente che a guidare gli andamenti sono molto spesso dinamiche complesse e globali.</w:t>
      </w:r>
    </w:p>
    <w:p w:rsidR="00DC5A81" w:rsidRPr="00E13CD4" w:rsidRDefault="00DC5A81" w:rsidP="00DC5A81">
      <w:pPr>
        <w:pStyle w:val="Nessunaspaziatura"/>
        <w:jc w:val="both"/>
        <w:rPr>
          <w:rFonts w:ascii="Montserrat" w:hAnsi="Montserrat"/>
          <w:sz w:val="20"/>
        </w:rPr>
      </w:pPr>
      <w:r w:rsidRPr="00E13CD4">
        <w:rPr>
          <w:rFonts w:ascii="Montserrat" w:hAnsi="Montserrat"/>
          <w:sz w:val="20"/>
        </w:rPr>
        <w:t>Aggiungiamo</w:t>
      </w:r>
      <w:r>
        <w:rPr>
          <w:rFonts w:ascii="Montserrat" w:hAnsi="Montserrat"/>
          <w:sz w:val="20"/>
        </w:rPr>
        <w:t>ci</w:t>
      </w:r>
      <w:r w:rsidRPr="00E13CD4">
        <w:rPr>
          <w:rFonts w:ascii="Montserrat" w:hAnsi="Montserrat"/>
          <w:sz w:val="20"/>
        </w:rPr>
        <w:t xml:space="preserve"> poi il valore di un servizio, tutela e assistenza </w:t>
      </w:r>
      <w:r>
        <w:rPr>
          <w:rFonts w:ascii="Montserrat" w:hAnsi="Montserrat"/>
          <w:sz w:val="20"/>
        </w:rPr>
        <w:t>al</w:t>
      </w:r>
      <w:r w:rsidRPr="00E13CD4">
        <w:rPr>
          <w:rFonts w:ascii="Montserrat" w:hAnsi="Montserrat"/>
          <w:sz w:val="20"/>
        </w:rPr>
        <w:t xml:space="preserve">le imprese che </w:t>
      </w:r>
      <w:r>
        <w:rPr>
          <w:rFonts w:ascii="Montserrat" w:hAnsi="Montserrat"/>
          <w:sz w:val="20"/>
        </w:rPr>
        <w:t xml:space="preserve">da anni ormai </w:t>
      </w:r>
      <w:r w:rsidRPr="00E13CD4">
        <w:rPr>
          <w:rFonts w:ascii="Montserrat" w:hAnsi="Montserrat"/>
          <w:sz w:val="20"/>
        </w:rPr>
        <w:t>si av</w:t>
      </w:r>
      <w:r>
        <w:rPr>
          <w:rFonts w:ascii="Montserrat" w:hAnsi="Montserrat"/>
          <w:sz w:val="20"/>
        </w:rPr>
        <w:t xml:space="preserve">valgono del servizio energia </w:t>
      </w:r>
      <w:r w:rsidR="00DB5C81">
        <w:rPr>
          <w:rFonts w:ascii="Montserrat" w:hAnsi="Montserrat"/>
          <w:b/>
          <w:sz w:val="20"/>
        </w:rPr>
        <w:t>CEnPI</w:t>
      </w:r>
      <w:bookmarkStart w:id="0" w:name="_GoBack"/>
      <w:bookmarkEnd w:id="0"/>
      <w:r w:rsidRPr="00043DB4">
        <w:rPr>
          <w:rFonts w:ascii="Montserrat" w:hAnsi="Montserrat"/>
          <w:b/>
          <w:sz w:val="20"/>
        </w:rPr>
        <w:t>-Confartigianato</w:t>
      </w:r>
      <w:r w:rsidRPr="00E13CD4">
        <w:rPr>
          <w:rFonts w:ascii="Montserrat" w:hAnsi="Montserrat"/>
          <w:sz w:val="20"/>
        </w:rPr>
        <w:t xml:space="preserve">, </w:t>
      </w:r>
      <w:r>
        <w:rPr>
          <w:rFonts w:ascii="Montserrat" w:hAnsi="Montserrat"/>
          <w:sz w:val="20"/>
        </w:rPr>
        <w:t xml:space="preserve">attraverso il quale </w:t>
      </w:r>
      <w:r w:rsidRPr="00E13CD4">
        <w:rPr>
          <w:rFonts w:ascii="Montserrat" w:hAnsi="Montserrat"/>
          <w:sz w:val="20"/>
        </w:rPr>
        <w:t>trovano un interlocutore diretto</w:t>
      </w:r>
      <w:r w:rsidR="00043DB4">
        <w:rPr>
          <w:rFonts w:ascii="Montserrat" w:hAnsi="Montserrat"/>
          <w:sz w:val="20"/>
        </w:rPr>
        <w:t xml:space="preserve"> e affidabile</w:t>
      </w:r>
      <w:r w:rsidRPr="00E13CD4">
        <w:rPr>
          <w:rFonts w:ascii="Montserrat" w:hAnsi="Montserrat"/>
          <w:sz w:val="20"/>
        </w:rPr>
        <w:t xml:space="preserve"> (e non un call center), che riesce ad interpretare le problematiche specifiche e trovare le soluzioni adatte alle </w:t>
      </w:r>
      <w:r>
        <w:rPr>
          <w:rFonts w:ascii="Montserrat" w:hAnsi="Montserrat"/>
          <w:sz w:val="20"/>
        </w:rPr>
        <w:t>loro esigenze</w:t>
      </w:r>
      <w:r w:rsidRPr="00E13CD4">
        <w:rPr>
          <w:rFonts w:ascii="Montserrat" w:hAnsi="Montserrat"/>
          <w:sz w:val="20"/>
        </w:rPr>
        <w:t>.</w:t>
      </w:r>
    </w:p>
    <w:p w:rsidR="00DC5A81" w:rsidRPr="00E13CD4" w:rsidRDefault="00DC5A81" w:rsidP="00DC5A81">
      <w:pPr>
        <w:pStyle w:val="Nessunaspaziatura"/>
        <w:jc w:val="both"/>
        <w:rPr>
          <w:rFonts w:ascii="Montserrat" w:hAnsi="Montserrat"/>
          <w:sz w:val="20"/>
        </w:rPr>
      </w:pPr>
    </w:p>
    <w:p w:rsidR="00B354D5" w:rsidRPr="00280F5C" w:rsidRDefault="00B354D5" w:rsidP="00B354D5">
      <w:pPr>
        <w:pStyle w:val="Nessunaspaziatura"/>
        <w:jc w:val="center"/>
        <w:rPr>
          <w:rFonts w:ascii="Montserrat" w:hAnsi="Montserrat"/>
          <w:color w:val="365F91" w:themeColor="accent1" w:themeShade="BF"/>
          <w:sz w:val="14"/>
          <w:szCs w:val="20"/>
        </w:rPr>
      </w:pPr>
      <w:r w:rsidRPr="00280F5C">
        <w:rPr>
          <w:rFonts w:ascii="Montserrat" w:hAnsi="Montserrat"/>
          <w:color w:val="365F91" w:themeColor="accent1" w:themeShade="BF"/>
          <w:sz w:val="14"/>
          <w:szCs w:val="20"/>
        </w:rPr>
        <w:t xml:space="preserve">22100 Como – Viale Roosevelt 15 – tel. 031 3161 </w:t>
      </w:r>
      <w:hyperlink r:id="rId5" w:history="1">
        <w:r w:rsidRPr="00280F5C">
          <w:rPr>
            <w:rStyle w:val="Collegamentoipertestuale"/>
            <w:rFonts w:ascii="Montserrat" w:hAnsi="Montserrat"/>
            <w:color w:val="365F91" w:themeColor="accent1" w:themeShade="BF"/>
            <w:sz w:val="14"/>
            <w:szCs w:val="20"/>
          </w:rPr>
          <w:t>info@confartigianatocomo.it</w:t>
        </w:r>
      </w:hyperlink>
      <w:r w:rsidRPr="00280F5C">
        <w:rPr>
          <w:rFonts w:ascii="Montserrat" w:hAnsi="Montserrat"/>
          <w:color w:val="365F91" w:themeColor="accent1" w:themeShade="BF"/>
          <w:sz w:val="14"/>
          <w:szCs w:val="20"/>
        </w:rPr>
        <w:t xml:space="preserve"> www.confartigianatocomo.it</w:t>
      </w:r>
    </w:p>
    <w:sectPr w:rsidR="00B354D5" w:rsidRPr="00280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3DB4"/>
    <w:rsid w:val="00045122"/>
    <w:rsid w:val="00057DEB"/>
    <w:rsid w:val="000D2403"/>
    <w:rsid w:val="000D2784"/>
    <w:rsid w:val="001250BF"/>
    <w:rsid w:val="00170711"/>
    <w:rsid w:val="001D666E"/>
    <w:rsid w:val="00201937"/>
    <w:rsid w:val="00226EFB"/>
    <w:rsid w:val="00272B03"/>
    <w:rsid w:val="00280F5C"/>
    <w:rsid w:val="002E535C"/>
    <w:rsid w:val="003270DC"/>
    <w:rsid w:val="0034517F"/>
    <w:rsid w:val="003A2477"/>
    <w:rsid w:val="003A3E9B"/>
    <w:rsid w:val="003C6DB9"/>
    <w:rsid w:val="00423B3D"/>
    <w:rsid w:val="00447E5A"/>
    <w:rsid w:val="00462668"/>
    <w:rsid w:val="00464E13"/>
    <w:rsid w:val="00480546"/>
    <w:rsid w:val="004835A5"/>
    <w:rsid w:val="004C5E70"/>
    <w:rsid w:val="004D7C18"/>
    <w:rsid w:val="00571376"/>
    <w:rsid w:val="005E77E7"/>
    <w:rsid w:val="005F393A"/>
    <w:rsid w:val="00631FF6"/>
    <w:rsid w:val="0070002C"/>
    <w:rsid w:val="00780AC7"/>
    <w:rsid w:val="007A65B2"/>
    <w:rsid w:val="008302B6"/>
    <w:rsid w:val="00886270"/>
    <w:rsid w:val="0089289D"/>
    <w:rsid w:val="008D101E"/>
    <w:rsid w:val="00952A7E"/>
    <w:rsid w:val="009C0A38"/>
    <w:rsid w:val="00A16E3B"/>
    <w:rsid w:val="00A36B50"/>
    <w:rsid w:val="00A816BD"/>
    <w:rsid w:val="00A81A7E"/>
    <w:rsid w:val="00AD2DCC"/>
    <w:rsid w:val="00AF3C74"/>
    <w:rsid w:val="00AF60FC"/>
    <w:rsid w:val="00B354D5"/>
    <w:rsid w:val="00B636C5"/>
    <w:rsid w:val="00B6756B"/>
    <w:rsid w:val="00BA73E5"/>
    <w:rsid w:val="00BA79C3"/>
    <w:rsid w:val="00BC3A32"/>
    <w:rsid w:val="00BD32EB"/>
    <w:rsid w:val="00BD470E"/>
    <w:rsid w:val="00BF7518"/>
    <w:rsid w:val="00C77ECA"/>
    <w:rsid w:val="00CB578D"/>
    <w:rsid w:val="00CB635A"/>
    <w:rsid w:val="00D07E4D"/>
    <w:rsid w:val="00DB5C81"/>
    <w:rsid w:val="00DC5A81"/>
    <w:rsid w:val="00E04178"/>
    <w:rsid w:val="00EB3277"/>
    <w:rsid w:val="00ED4891"/>
    <w:rsid w:val="00ED4AA9"/>
    <w:rsid w:val="00F240CF"/>
    <w:rsid w:val="00F914FE"/>
    <w:rsid w:val="00FB3E5A"/>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unhideWhenUsed/>
    <w:rsid w:val="00BA79C3"/>
    <w:pPr>
      <w:spacing w:before="100" w:beforeAutospacing="1" w:after="100" w:afterAutospacing="1"/>
    </w:pPr>
  </w:style>
  <w:style w:type="character" w:styleId="Enfasigrassetto">
    <w:name w:val="Strong"/>
    <w:basedOn w:val="Carpredefinitoparagrafo"/>
    <w:uiPriority w:val="22"/>
    <w:qFormat/>
    <w:rsid w:val="00BA79C3"/>
    <w:rPr>
      <w:b/>
      <w:bCs/>
    </w:rPr>
  </w:style>
  <w:style w:type="character" w:styleId="Enfasicorsivo">
    <w:name w:val="Emphasis"/>
    <w:basedOn w:val="Carpredefinitoparagrafo"/>
    <w:uiPriority w:val="20"/>
    <w:qFormat/>
    <w:rsid w:val="00AD2DCC"/>
    <w:rPr>
      <w:i/>
      <w:iCs/>
    </w:rPr>
  </w:style>
  <w:style w:type="character" w:styleId="Collegamentovisitato">
    <w:name w:val="FollowedHyperlink"/>
    <w:basedOn w:val="Carpredefinitoparagrafo"/>
    <w:uiPriority w:val="99"/>
    <w:semiHidden/>
    <w:unhideWhenUsed/>
    <w:rsid w:val="008D1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4466">
      <w:bodyDiv w:val="1"/>
      <w:marLeft w:val="0"/>
      <w:marRight w:val="0"/>
      <w:marTop w:val="0"/>
      <w:marBottom w:val="0"/>
      <w:divBdr>
        <w:top w:val="none" w:sz="0" w:space="0" w:color="auto"/>
        <w:left w:val="none" w:sz="0" w:space="0" w:color="auto"/>
        <w:bottom w:val="none" w:sz="0" w:space="0" w:color="auto"/>
        <w:right w:val="none" w:sz="0" w:space="0" w:color="auto"/>
      </w:divBdr>
    </w:div>
    <w:div w:id="15616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4</cp:revision>
  <cp:lastPrinted>2021-03-30T15:14:00Z</cp:lastPrinted>
  <dcterms:created xsi:type="dcterms:W3CDTF">2021-09-17T07:46:00Z</dcterms:created>
  <dcterms:modified xsi:type="dcterms:W3CDTF">2021-09-17T12:03:00Z</dcterms:modified>
</cp:coreProperties>
</file>